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AF" w:rsidRPr="009E31C1" w:rsidRDefault="003648AF" w:rsidP="003648AF">
      <w:pPr>
        <w:pStyle w:val="Nagwek3"/>
        <w:spacing w:line="240" w:lineRule="auto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b/>
          <w:color w:val="002060"/>
          <w:sz w:val="22"/>
          <w:szCs w:val="22"/>
        </w:rPr>
        <w:t>Rada Rodziców</w:t>
      </w:r>
    </w:p>
    <w:p w:rsidR="003648AF" w:rsidRPr="009E31C1" w:rsidRDefault="003648AF" w:rsidP="003648AF">
      <w:pPr>
        <w:pStyle w:val="paragraf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1. Rada Rodziców jest kolegialnym organem szkoły.</w:t>
      </w:r>
    </w:p>
    <w:p w:rsidR="003648AF" w:rsidRPr="009E31C1" w:rsidRDefault="003648AF" w:rsidP="003648AF">
      <w:pPr>
        <w:pStyle w:val="Akapitzlist"/>
        <w:numPr>
          <w:ilvl w:val="0"/>
          <w:numId w:val="3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Rada Rodziców reprezentuje ogół rodziców uczniów przed innymi organami szkoły.</w:t>
      </w:r>
    </w:p>
    <w:p w:rsidR="003648AF" w:rsidRPr="009E31C1" w:rsidRDefault="003648AF" w:rsidP="003648AF">
      <w:pPr>
        <w:pStyle w:val="Akapitzlist"/>
        <w:numPr>
          <w:ilvl w:val="0"/>
          <w:numId w:val="3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W skład rady rodziców wchodzi jeden przedstawiciel rodziców/prawnych opiekunów z każdego oddziału szkolnego wchodzącego w skład szkoły;</w:t>
      </w:r>
    </w:p>
    <w:p w:rsidR="003648AF" w:rsidRPr="009E31C1" w:rsidRDefault="003648AF" w:rsidP="003648AF">
      <w:pPr>
        <w:pStyle w:val="Akapitzlist"/>
        <w:numPr>
          <w:ilvl w:val="0"/>
          <w:numId w:val="3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Celem rady rodziców jest reprezentowanie szkoły oraz podejmowanie działań zmierzających do doskonalenia jej statutowej działalności.</w:t>
      </w:r>
    </w:p>
    <w:p w:rsidR="003648AF" w:rsidRPr="009E31C1" w:rsidRDefault="003648AF" w:rsidP="003648AF">
      <w:pPr>
        <w:pStyle w:val="Akapitzlist"/>
        <w:numPr>
          <w:ilvl w:val="0"/>
          <w:numId w:val="3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Szczególnym celem rady rodziców jest działanie na rzecz opiekuńczej funkcji szkoły.</w:t>
      </w:r>
    </w:p>
    <w:p w:rsidR="003648AF" w:rsidRPr="009E31C1" w:rsidRDefault="003648AF" w:rsidP="003648AF">
      <w:pPr>
        <w:pStyle w:val="Akapitzlist"/>
        <w:numPr>
          <w:ilvl w:val="0"/>
          <w:numId w:val="3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Zadaniem rady rodziców jest w szczególności</w:t>
      </w:r>
      <w:r w:rsidRPr="009E31C1">
        <w:rPr>
          <w:rFonts w:ascii="Times New Roman" w:hAnsi="Times New Roman"/>
          <w:b/>
          <w:sz w:val="24"/>
          <w:szCs w:val="24"/>
        </w:rPr>
        <w:t>:</w:t>
      </w:r>
    </w:p>
    <w:p w:rsidR="003648AF" w:rsidRPr="009E31C1" w:rsidRDefault="003648AF" w:rsidP="003648AF">
      <w:pPr>
        <w:numPr>
          <w:ilvl w:val="0"/>
          <w:numId w:val="6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pobudzanie i organizowanie form aktywności rodziców na rzecz wspomagania realizacji celów i zadań szkoły;</w:t>
      </w:r>
    </w:p>
    <w:p w:rsidR="003648AF" w:rsidRPr="009E31C1" w:rsidRDefault="003648AF" w:rsidP="003648AF">
      <w:pPr>
        <w:numPr>
          <w:ilvl w:val="0"/>
          <w:numId w:val="6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gromadzenie funduszy niezbędnych dla wspierania działalności szkoły, a także ustalanie zasad użytkowania tych funduszy;</w:t>
      </w:r>
    </w:p>
    <w:p w:rsidR="003648AF" w:rsidRPr="009E31C1" w:rsidRDefault="003648AF" w:rsidP="003648AF">
      <w:pPr>
        <w:numPr>
          <w:ilvl w:val="0"/>
          <w:numId w:val="6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zapewnienie rodzicom we współdziałaniu z innymi organami szkoły, rzeczywistego wpływu na działalność szkoły, wśród nich zaś:</w:t>
      </w:r>
    </w:p>
    <w:p w:rsidR="003648AF" w:rsidRPr="009E31C1" w:rsidRDefault="003648AF" w:rsidP="003648AF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znajomość zadań i zamierzeń dydaktyczno-wychowawczych w szkole i w klasie, uzyskania w każdym czasie rzetelnej informacji na temat swego dziecka i jego postępów lub trudności,</w:t>
      </w:r>
    </w:p>
    <w:p w:rsidR="003648AF" w:rsidRPr="009E31C1" w:rsidRDefault="003648AF" w:rsidP="003648AF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 xml:space="preserve">znajomość statutu szkoły, regulaminów szkolnych, „Wewnątrzszkolnych zasad oceniania”, </w:t>
      </w:r>
    </w:p>
    <w:p w:rsidR="003648AF" w:rsidRPr="009E31C1" w:rsidRDefault="003648AF" w:rsidP="003648AF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uzyskiwania porad w sprawie wychowania i dalszego kształcenia swych dzieci,</w:t>
      </w:r>
    </w:p>
    <w:p w:rsidR="003648AF" w:rsidRPr="009E31C1" w:rsidRDefault="003648AF" w:rsidP="003648AF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wyrażania i przekazywania opinii na temat pracy szkoły,</w:t>
      </w:r>
    </w:p>
    <w:p w:rsidR="003648AF" w:rsidRPr="009E31C1" w:rsidRDefault="003648AF" w:rsidP="003648AF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 xml:space="preserve">określanie struktur działania ogółu rodziców oraz rady rodziców. </w:t>
      </w:r>
    </w:p>
    <w:p w:rsidR="003648AF" w:rsidRPr="009E31C1" w:rsidRDefault="003648AF" w:rsidP="003648AF">
      <w:pPr>
        <w:pStyle w:val="Akapitzlist"/>
        <w:numPr>
          <w:ilvl w:val="0"/>
          <w:numId w:val="3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9E31C1">
        <w:rPr>
          <w:rFonts w:ascii="Times New Roman" w:hAnsi="Times New Roman"/>
          <w:sz w:val="24"/>
          <w:szCs w:val="24"/>
        </w:rPr>
        <w:t xml:space="preserve">Rada rodziców może występować do dyrektora i innych organów szkoły, organu prowadzącego szkołę oraz organu sprawującego nadzór pedagogiczny z wnioskami </w:t>
      </w:r>
      <w:r w:rsidRPr="009E31C1">
        <w:rPr>
          <w:rFonts w:ascii="Times New Roman" w:hAnsi="Times New Roman"/>
          <w:sz w:val="24"/>
          <w:szCs w:val="24"/>
        </w:rPr>
        <w:br/>
        <w:t>i opiniami we wszystkich sprawach szkoły.</w:t>
      </w:r>
    </w:p>
    <w:p w:rsidR="003648AF" w:rsidRPr="009E31C1" w:rsidRDefault="003648AF" w:rsidP="003648AF">
      <w:pPr>
        <w:pStyle w:val="Akapitzlist"/>
        <w:numPr>
          <w:ilvl w:val="0"/>
          <w:numId w:val="3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31C1">
        <w:rPr>
          <w:rFonts w:ascii="Times New Roman" w:hAnsi="Times New Roman"/>
          <w:color w:val="000000" w:themeColor="text1"/>
          <w:sz w:val="24"/>
        </w:rPr>
        <w:t>Rada rodziców uchwala regulamin swojej działalności</w:t>
      </w:r>
    </w:p>
    <w:p w:rsidR="003648AF" w:rsidRPr="009E31C1" w:rsidRDefault="003648AF" w:rsidP="003648AF">
      <w:pPr>
        <w:pStyle w:val="Akapitzlist"/>
        <w:numPr>
          <w:ilvl w:val="0"/>
          <w:numId w:val="3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Do kompetencji</w:t>
      </w:r>
      <w:r w:rsidRPr="009E31C1">
        <w:rPr>
          <w:rFonts w:ascii="Times New Roman" w:hAnsi="Times New Roman"/>
          <w:sz w:val="24"/>
        </w:rPr>
        <w:t xml:space="preserve"> rady rodziców należy:</w:t>
      </w:r>
    </w:p>
    <w:p w:rsidR="003648AF" w:rsidRPr="009E31C1" w:rsidRDefault="003648AF" w:rsidP="003648AF">
      <w:pPr>
        <w:numPr>
          <w:ilvl w:val="0"/>
          <w:numId w:val="1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uchwalanie w porozumieniu z radą pedagogiczną:</w:t>
      </w:r>
    </w:p>
    <w:p w:rsidR="003648AF" w:rsidRPr="009E31C1" w:rsidRDefault="003648AF" w:rsidP="003648AF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 xml:space="preserve">programu wychowawczo-profilaktycznego szkoły obejmującego wszystkie treści i działania o charakterze wychowawczym skierowane do uczniów, realizowanego przez nauczycieli oraz treści z zakresu profilaktyki dostosowane do potrzeb rozwojowych uczniów oraz potrzeb danego środowiska, obejmujące także treści i działania o charakterze profilaktycznym skierowane do nauczycieli i rodziców Jeżeli rada rodziców w terminie 30 dni od dnia rozpoczęcia roku szkolnego nie uzyska porozumienia z radą pedagogiczną w sprawie programu wychowawczo-profilaktycznego, program ten ustala dyrektor szkoły w uzgodnieniu z organem sprawującym nadzór pedagogiczny. Program ustalony przez dyrektora szkoły </w:t>
      </w:r>
      <w:r w:rsidRPr="009E31C1">
        <w:rPr>
          <w:rFonts w:ascii="Times New Roman" w:hAnsi="Times New Roman"/>
          <w:sz w:val="24"/>
          <w:szCs w:val="24"/>
        </w:rPr>
        <w:lastRenderedPageBreak/>
        <w:t>obowiązuje do czasu uchwalenia programu przez radę rodziców w porozumieniu z radą pedagogiczną,</w:t>
      </w:r>
    </w:p>
    <w:p w:rsidR="003648AF" w:rsidRPr="009E31C1" w:rsidRDefault="003648AF" w:rsidP="003648AF">
      <w:pPr>
        <w:numPr>
          <w:ilvl w:val="0"/>
          <w:numId w:val="1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opiniowanie programu i harmonogramu poprawy efektywności kształcenia lub wychowania szkoły;</w:t>
      </w:r>
    </w:p>
    <w:p w:rsidR="003648AF" w:rsidRPr="009E31C1" w:rsidRDefault="003648AF" w:rsidP="003648AF">
      <w:pPr>
        <w:numPr>
          <w:ilvl w:val="0"/>
          <w:numId w:val="1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opiniowanie projektów  planów  finansowych składanych przez dyrektora szkoły;</w:t>
      </w:r>
    </w:p>
    <w:p w:rsidR="003648AF" w:rsidRPr="009E31C1" w:rsidRDefault="003648AF" w:rsidP="003648AF">
      <w:pPr>
        <w:numPr>
          <w:ilvl w:val="0"/>
          <w:numId w:val="1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opiniowanie decyzji dyrektora szkoły o dopuszczeniu do działalności w szkole stowarzyszenia lub innej organizacji, z wyjątkiem partii i organizacji politycznych, a w szczególności organizacji harcerskich, których celem statutowym jest działalność wychowawcza albo rozszerzanie i wzbogacanie form działalności dydaktycznej, wychowawczej i opiekuńczej szkoły;</w:t>
      </w:r>
    </w:p>
    <w:p w:rsidR="003648AF" w:rsidRPr="009E31C1" w:rsidRDefault="003648AF" w:rsidP="003648AF">
      <w:pPr>
        <w:numPr>
          <w:ilvl w:val="0"/>
          <w:numId w:val="1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opiniowanie pracy nauczyciela do ustalenia oceny dorobku zawodowego nauczyciela za okres stażu. Rada rodziców przedstawia swoją opinię na piśmie w terminie 14 dni od dnia otrzymania zawiadomienia o dokonywanej ocenie dorobku zawodowego. Nie przedstawienie opinii nie wstrzymuje postępowania;</w:t>
      </w:r>
    </w:p>
    <w:p w:rsidR="003648AF" w:rsidRPr="009E31C1" w:rsidRDefault="003648AF" w:rsidP="003648AF">
      <w:pPr>
        <w:numPr>
          <w:ilvl w:val="0"/>
          <w:numId w:val="1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opiniowanie decyzji dyrektora szkoły w sprawie wprowadzenia obowiązku noszenia przez uczniów na terenie szkoły jednolitego stroju. Wzór jednolitego stroju, określa dyrektor szkoły w porozumieniu z radą rodziców;</w:t>
      </w:r>
    </w:p>
    <w:p w:rsidR="003648AF" w:rsidRPr="009E31C1" w:rsidRDefault="003648AF" w:rsidP="003648AF">
      <w:pPr>
        <w:numPr>
          <w:ilvl w:val="0"/>
          <w:numId w:val="1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opiniowanie dodatkowych dni wolnych od zajęć dydaktyczno-wychowawczych;</w:t>
      </w:r>
    </w:p>
    <w:p w:rsidR="003648AF" w:rsidRPr="009E31C1" w:rsidRDefault="003648AF" w:rsidP="003648AF">
      <w:pPr>
        <w:pStyle w:val="Akapitzlist"/>
        <w:numPr>
          <w:ilvl w:val="0"/>
          <w:numId w:val="3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</w:rPr>
        <w:t xml:space="preserve">Ustala </w:t>
      </w:r>
      <w:r w:rsidRPr="009E31C1">
        <w:rPr>
          <w:rFonts w:ascii="Times New Roman" w:hAnsi="Times New Roman"/>
          <w:sz w:val="24"/>
          <w:szCs w:val="24"/>
        </w:rPr>
        <w:t>się, że projekty dokumentów opracowane przez organy kierowania szkołą, których opiniowanie jest ustawową kompetencją rady rodziców, powinny być przekazane przewodniczącemu rady w formie pisemnej z wyprzedzeniem co najmniej 3 dni przed ich rozpatrzeniem. rada dla uzyskania pomocy w opiniowaniu projektów może zaprosić ekspertów spoza swego składu.</w:t>
      </w:r>
    </w:p>
    <w:p w:rsidR="003648AF" w:rsidRPr="009E31C1" w:rsidRDefault="003648AF" w:rsidP="003648AF">
      <w:pPr>
        <w:pStyle w:val="Akapitzlist"/>
        <w:numPr>
          <w:ilvl w:val="0"/>
          <w:numId w:val="3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Rada Rodziców może:</w:t>
      </w:r>
    </w:p>
    <w:p w:rsidR="003648AF" w:rsidRPr="009E31C1" w:rsidRDefault="003648AF" w:rsidP="003648AF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wnioskować do dyrektora szkoły o dokonanie oceny nauczyciela, z wyjątkiem nauczyciela stażysty;</w:t>
      </w:r>
    </w:p>
    <w:p w:rsidR="003648AF" w:rsidRPr="009E31C1" w:rsidRDefault="003648AF" w:rsidP="003648AF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występować do dyrektora szkoły, innych organów szkoły, organu sprawującego nadzór pedagogiczny lub organu prowadzącego w wnioskami i opiniami we wszystkich sprawach szkolnych;</w:t>
      </w:r>
    </w:p>
    <w:p w:rsidR="003648AF" w:rsidRPr="009E31C1" w:rsidRDefault="003648AF" w:rsidP="003648AF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delegować swojego przedstawiciela do komisji konkursowej wyłaniającej kandydata na stanowisko dyrektora szkoły;</w:t>
      </w:r>
    </w:p>
    <w:p w:rsidR="003648AF" w:rsidRPr="009E31C1" w:rsidRDefault="003648AF" w:rsidP="003648AF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delegować swojego przedstawiciela do Zespołu Oceniającego, powołanego przez organ nadzorujący do rozpatrzenia odwołania nauczyciela od oceny pracy.</w:t>
      </w:r>
    </w:p>
    <w:p w:rsidR="003648AF" w:rsidRPr="009E31C1" w:rsidRDefault="003648AF" w:rsidP="003648AF">
      <w:pPr>
        <w:pStyle w:val="Akapitzlist"/>
        <w:numPr>
          <w:ilvl w:val="0"/>
          <w:numId w:val="3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 xml:space="preserve">Rada </w:t>
      </w:r>
      <w:r w:rsidRPr="009E31C1">
        <w:rPr>
          <w:rFonts w:ascii="Times New Roman" w:hAnsi="Times New Roman"/>
          <w:sz w:val="24"/>
        </w:rPr>
        <w:t>Rodziców przeprowadza wybory rodziców, spośród swego grona, do komisji konkursowej na dyrektora szkoły.</w:t>
      </w:r>
    </w:p>
    <w:p w:rsidR="003648AF" w:rsidRPr="009E31C1" w:rsidRDefault="003648AF" w:rsidP="003648AF">
      <w:pPr>
        <w:pStyle w:val="Akapitzlist"/>
        <w:numPr>
          <w:ilvl w:val="0"/>
          <w:numId w:val="3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Rada Rodziców uchwala regulamin swojej działalności, w którym określa w szczególności:</w:t>
      </w:r>
    </w:p>
    <w:p w:rsidR="003648AF" w:rsidRPr="009E31C1" w:rsidRDefault="003648AF" w:rsidP="003648AF">
      <w:pPr>
        <w:numPr>
          <w:ilvl w:val="0"/>
          <w:numId w:val="8"/>
        </w:numPr>
        <w:tabs>
          <w:tab w:val="left" w:pos="-426"/>
        </w:tabs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wewnętrzną strukturę i tryb pracy rady;</w:t>
      </w:r>
    </w:p>
    <w:p w:rsidR="003648AF" w:rsidRPr="009E31C1" w:rsidRDefault="003648AF" w:rsidP="003648AF">
      <w:pPr>
        <w:numPr>
          <w:ilvl w:val="0"/>
          <w:numId w:val="8"/>
        </w:numPr>
        <w:tabs>
          <w:tab w:val="left" w:pos="-426"/>
        </w:tabs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szczegółowy tryb wyborów do rad oddziałowych i rady rodziców;</w:t>
      </w:r>
    </w:p>
    <w:p w:rsidR="003648AF" w:rsidRPr="009E31C1" w:rsidRDefault="003648AF" w:rsidP="003648AF">
      <w:pPr>
        <w:numPr>
          <w:ilvl w:val="0"/>
          <w:numId w:val="8"/>
        </w:numPr>
        <w:tabs>
          <w:tab w:val="left" w:pos="-426"/>
          <w:tab w:val="left" w:pos="426"/>
        </w:tabs>
        <w:spacing w:before="120" w:after="120"/>
        <w:ind w:hanging="786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zasady wydatkowania funduszy rady rodziców.</w:t>
      </w:r>
    </w:p>
    <w:p w:rsidR="003648AF" w:rsidRPr="009E31C1" w:rsidRDefault="003648AF" w:rsidP="003648AF">
      <w:pPr>
        <w:pStyle w:val="Akapitzlist"/>
        <w:numPr>
          <w:ilvl w:val="0"/>
          <w:numId w:val="3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Tryb wyboru członków rady:</w:t>
      </w:r>
    </w:p>
    <w:p w:rsidR="003648AF" w:rsidRPr="009E31C1" w:rsidRDefault="003648AF" w:rsidP="003648AF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wybory przeprowadza się na pierwszym zebraniu rodziców w każdym roku szkolnym;</w:t>
      </w:r>
    </w:p>
    <w:p w:rsidR="003648AF" w:rsidRPr="009E31C1" w:rsidRDefault="003648AF" w:rsidP="003648AF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lastRenderedPageBreak/>
        <w:t>datę wyboru do rady rodziców, dyrektor podaje do wiadomości rodziców, nauczycieli i uczniów nie później niż na 10 dni przed terminem wyborów;</w:t>
      </w:r>
    </w:p>
    <w:p w:rsidR="003648AF" w:rsidRPr="009E31C1" w:rsidRDefault="003648AF" w:rsidP="003648AF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wybory do rady rodziców przeprowadza się według następujących zasad:</w:t>
      </w:r>
    </w:p>
    <w:p w:rsidR="003648AF" w:rsidRPr="009E31C1" w:rsidRDefault="003648AF" w:rsidP="003648AF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wybory są powszechne, równe, tajne i większościowe,</w:t>
      </w:r>
    </w:p>
    <w:p w:rsidR="003648AF" w:rsidRPr="009E31C1" w:rsidRDefault="003648AF" w:rsidP="003648AF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w wyborach czynne i bierne prawo wyborcze ma jeden rodzic lub opiekun ucznia szkoły,</w:t>
      </w:r>
    </w:p>
    <w:p w:rsidR="003648AF" w:rsidRPr="009E31C1" w:rsidRDefault="003648AF" w:rsidP="003648AF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 xml:space="preserve">do rady rodziców wybiera się jednym przedstawicielu rad oddziałowych, </w:t>
      </w:r>
    </w:p>
    <w:p w:rsidR="003648AF" w:rsidRPr="009E31C1" w:rsidRDefault="003648AF" w:rsidP="003648AF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 xml:space="preserve">komisję wyborczą powołują rodzice na zebraniu wyborczym rodziców, </w:t>
      </w:r>
    </w:p>
    <w:p w:rsidR="003648AF" w:rsidRPr="009E31C1" w:rsidRDefault="003648AF" w:rsidP="003648AF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wychowawca klasy zapewnia odpowiednie warunki pracy komisji wyborczej i organizację wyborów,</w:t>
      </w:r>
    </w:p>
    <w:p w:rsidR="003648AF" w:rsidRPr="009E31C1" w:rsidRDefault="003648AF" w:rsidP="003648AF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 xml:space="preserve">karty do głosowania na zebranie wyborcze rodziców przygotowuje wychowawca klasy, </w:t>
      </w:r>
    </w:p>
    <w:p w:rsidR="003648AF" w:rsidRPr="009E31C1" w:rsidRDefault="003648AF" w:rsidP="003648AF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niezwłocznie po podliczeniu głosów, komisja wyborcza ogłasza wyniki wyborów,</w:t>
      </w:r>
    </w:p>
    <w:p w:rsidR="003648AF" w:rsidRPr="009E31C1" w:rsidRDefault="003648AF" w:rsidP="003648AF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członkami rady rodziców zostają kandydaci którzy otrzymali największą liczbę głosów,</w:t>
      </w:r>
    </w:p>
    <w:p w:rsidR="003648AF" w:rsidRPr="009E31C1" w:rsidRDefault="003648AF" w:rsidP="003648AF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E31C1">
        <w:rPr>
          <w:rFonts w:ascii="Times New Roman" w:hAnsi="Times New Roman"/>
          <w:sz w:val="24"/>
          <w:szCs w:val="24"/>
        </w:rPr>
        <w:t>organem odwoławczym na działalność komisji wyborczych jest dyrektor szkoły,</w:t>
      </w:r>
    </w:p>
    <w:p w:rsidR="003648AF" w:rsidRPr="009E31C1" w:rsidRDefault="003648AF" w:rsidP="003648AF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9E31C1">
        <w:rPr>
          <w:rFonts w:ascii="Times New Roman" w:hAnsi="Times New Roman"/>
          <w:sz w:val="24"/>
          <w:szCs w:val="24"/>
        </w:rPr>
        <w:t>skargi i uwagi na działalność komisji wyborczych, wyborcy mogą składać do 3 dni po dacie wyborów.</w:t>
      </w:r>
    </w:p>
    <w:p w:rsidR="003648AF" w:rsidRPr="009E31C1" w:rsidRDefault="003648AF" w:rsidP="003648AF">
      <w:pPr>
        <w:pStyle w:val="Akapitzlist"/>
        <w:numPr>
          <w:ilvl w:val="0"/>
          <w:numId w:val="3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b/>
        </w:rPr>
      </w:pPr>
      <w:r w:rsidRPr="009E31C1">
        <w:rPr>
          <w:rFonts w:ascii="Times New Roman" w:hAnsi="Times New Roman"/>
          <w:sz w:val="24"/>
        </w:rPr>
        <w:t>W celu wspierania działalności statutowej szkoły, Rada Rodziców może gromadzić fundusze z dobrowolnych składek rodziców oraz innych źródeł. Zasady wydatkowania funduszy rady rodziców określa regulamin.</w:t>
      </w:r>
    </w:p>
    <w:p w:rsidR="00AA2429" w:rsidRDefault="00AA2429"/>
    <w:sectPr w:rsidR="00AA2429" w:rsidSect="00AA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9"/>
    <w:lvl w:ilvl="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cs="Arial"/>
        <w:b/>
        <w:i w:val="0"/>
        <w:sz w:val="24"/>
        <w:szCs w:val="24"/>
      </w:rPr>
    </w:lvl>
  </w:abstractNum>
  <w:abstractNum w:abstractNumId="1">
    <w:nsid w:val="0000000F"/>
    <w:multiLevelType w:val="singleLevel"/>
    <w:tmpl w:val="0000000F"/>
    <w:name w:val="WW8Num25"/>
    <w:lvl w:ilvl="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</w:abstractNum>
  <w:abstractNum w:abstractNumId="2">
    <w:nsid w:val="00000037"/>
    <w:multiLevelType w:val="multilevel"/>
    <w:tmpl w:val="00000037"/>
    <w:name w:val="WW8Num70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30" w:firstLine="680"/>
      </w:pPr>
      <w:rPr>
        <w:rFonts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2" w:hanging="180"/>
      </w:pPr>
      <w:rPr>
        <w:rFonts w:hint="default"/>
      </w:rPr>
    </w:lvl>
  </w:abstractNum>
  <w:abstractNum w:abstractNumId="3">
    <w:nsid w:val="0000003A"/>
    <w:multiLevelType w:val="singleLevel"/>
    <w:tmpl w:val="0000003A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</w:abstractNum>
  <w:abstractNum w:abstractNumId="4">
    <w:nsid w:val="0000003C"/>
    <w:multiLevelType w:val="singleLevel"/>
    <w:tmpl w:val="0000003C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</w:abstractNum>
  <w:abstractNum w:abstractNumId="5">
    <w:nsid w:val="000000BA"/>
    <w:multiLevelType w:val="singleLevel"/>
    <w:tmpl w:val="000000BA"/>
    <w:name w:val="WW8Num209"/>
    <w:lvl w:ilvl="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</w:abstractNum>
  <w:abstractNum w:abstractNumId="6">
    <w:nsid w:val="000000CF"/>
    <w:multiLevelType w:val="singleLevel"/>
    <w:tmpl w:val="000000CF"/>
    <w:name w:val="WW8Num2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</w:abstractNum>
  <w:abstractNum w:abstractNumId="7">
    <w:nsid w:val="0000016F"/>
    <w:multiLevelType w:val="singleLevel"/>
    <w:tmpl w:val="0000016F"/>
    <w:name w:val="WW8Num402"/>
    <w:lvl w:ilvl="0">
      <w:start w:val="1"/>
      <w:numFmt w:val="decimal"/>
      <w:lvlText w:val="%1)"/>
      <w:lvlJc w:val="left"/>
      <w:pPr>
        <w:tabs>
          <w:tab w:val="num" w:pos="709"/>
        </w:tabs>
        <w:ind w:left="786" w:hanging="360"/>
      </w:pPr>
      <w:rPr>
        <w:rFonts w:hint="default"/>
      </w:rPr>
    </w:lvl>
  </w:abstractNum>
  <w:abstractNum w:abstractNumId="8">
    <w:nsid w:val="000001A7"/>
    <w:multiLevelType w:val="singleLevel"/>
    <w:tmpl w:val="000001A7"/>
    <w:name w:val="WW8Num460"/>
    <w:lvl w:ilvl="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</w:abstractNum>
  <w:abstractNum w:abstractNumId="9">
    <w:nsid w:val="148C6561"/>
    <w:multiLevelType w:val="multilevel"/>
    <w:tmpl w:val="00000178"/>
    <w:lvl w:ilvl="0">
      <w:start w:val="1"/>
      <w:numFmt w:val="decimal"/>
      <w:suff w:val="space"/>
      <w:lvlText w:val="§%1."/>
      <w:lvlJc w:val="left"/>
      <w:pPr>
        <w:tabs>
          <w:tab w:val="num" w:pos="313"/>
        </w:tabs>
        <w:ind w:left="313" w:firstLine="680"/>
      </w:pPr>
      <w:rPr>
        <w:rFonts w:eastAsia="Times New Roman" w:cs="Arial" w:hint="default"/>
        <w:b/>
        <w:bCs/>
        <w:i w:val="0"/>
        <w:iCs/>
        <w:strike w:val="0"/>
        <w:dstrike w:val="0"/>
        <w:color w:val="auto"/>
        <w:position w:val="-1"/>
        <w:sz w:val="24"/>
        <w:szCs w:val="24"/>
        <w:lang w:val="pl-PL"/>
      </w:rPr>
    </w:lvl>
    <w:lvl w:ilvl="1">
      <w:start w:val="1"/>
      <w:numFmt w:val="decimal"/>
      <w:lvlText w:val="§%2.1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48AF"/>
    <w:rsid w:val="003648AF"/>
    <w:rsid w:val="00AA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8AF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648AF"/>
    <w:pPr>
      <w:keepNext/>
      <w:keepLines/>
      <w:spacing w:before="360" w:after="240" w:line="360" w:lineRule="auto"/>
      <w:outlineLvl w:val="2"/>
    </w:pPr>
    <w:rPr>
      <w:rFonts w:eastAsia="Times New Roman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48AF"/>
    <w:rPr>
      <w:rFonts w:ascii="Calibri" w:eastAsia="Times New Roman" w:hAnsi="Calibri" w:cs="Times New Roman"/>
      <w:bCs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3648AF"/>
    <w:pPr>
      <w:spacing w:after="200" w:line="276" w:lineRule="auto"/>
      <w:ind w:left="720"/>
      <w:jc w:val="left"/>
    </w:pPr>
  </w:style>
  <w:style w:type="paragraph" w:customStyle="1" w:styleId="paragraf">
    <w:name w:val="paragraf"/>
    <w:basedOn w:val="Normalny"/>
    <w:rsid w:val="00364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Mani</cp:lastModifiedBy>
  <cp:revision>1</cp:revision>
  <dcterms:created xsi:type="dcterms:W3CDTF">2019-11-02T19:10:00Z</dcterms:created>
  <dcterms:modified xsi:type="dcterms:W3CDTF">2019-11-02T19:11:00Z</dcterms:modified>
</cp:coreProperties>
</file>